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8E9DE" w14:textId="77777777" w:rsidR="007D672F" w:rsidRDefault="007D672F"/>
    <w:p w14:paraId="1B40B627" w14:textId="77777777" w:rsidR="00CA7C26" w:rsidRPr="0034726B" w:rsidRDefault="00CA7C26" w:rsidP="00CA7C26">
      <w:pPr>
        <w:pStyle w:val="a6"/>
        <w:jc w:val="center"/>
        <w:rPr>
          <w:color w:val="0000CC"/>
          <w:sz w:val="36"/>
          <w:szCs w:val="36"/>
        </w:rPr>
      </w:pPr>
      <w:r w:rsidRPr="0034726B">
        <w:rPr>
          <w:color w:val="0000CC"/>
          <w:sz w:val="28"/>
        </w:rPr>
        <w:t xml:space="preserve"> </w:t>
      </w:r>
      <w:r w:rsidR="00BC6170" w:rsidRPr="0034726B">
        <w:rPr>
          <w:noProof/>
          <w:color w:val="0000CC"/>
        </w:rPr>
        <w:t xml:space="preserve"> </w:t>
      </w:r>
      <w:r w:rsidRPr="0034726B">
        <w:rPr>
          <w:color w:val="0000CC"/>
          <w:sz w:val="36"/>
          <w:szCs w:val="36"/>
        </w:rPr>
        <w:t>23 мая - 30 сентября 2022</w:t>
      </w:r>
    </w:p>
    <w:p w14:paraId="1C98BB1B" w14:textId="77777777" w:rsidR="00BC6170" w:rsidRDefault="00BC6170" w:rsidP="00CA7C26">
      <w:pPr>
        <w:keepNext/>
        <w:jc w:val="center"/>
      </w:pPr>
      <w:r>
        <w:rPr>
          <w:noProof/>
        </w:rPr>
        <w:drawing>
          <wp:inline distT="0" distB="0" distL="0" distR="0" wp14:anchorId="6C51CD07" wp14:editId="193368D3">
            <wp:extent cx="2341378" cy="1588685"/>
            <wp:effectExtent l="19050" t="0" r="1772" b="0"/>
            <wp:docPr id="4" name="Рисунок 4" descr="...вовлечения подростков в экстремистскую деятельность, а также..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.вовлечения подростков в экстремистскую деятельность, а также...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582" cy="158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4EB27B" w14:textId="0F78F0AC" w:rsidR="00CA7C26" w:rsidRPr="00CA7C26" w:rsidRDefault="00CA7C26" w:rsidP="00CA7C26">
      <w:pPr>
        <w:jc w:val="center"/>
        <w:rPr>
          <w:rFonts w:ascii="Times New Roman" w:eastAsia="Times New Roman" w:hAnsi="Times New Roman" w:cs="Times New Roman"/>
          <w:sz w:val="28"/>
        </w:rPr>
      </w:pPr>
      <w:r w:rsidRPr="00CA7C26">
        <w:rPr>
          <w:rFonts w:ascii="Times New Roman" w:hAnsi="Times New Roman" w:cs="Times New Roman"/>
          <w:sz w:val="28"/>
          <w:szCs w:val="28"/>
        </w:rPr>
        <w:t>П</w:t>
      </w:r>
      <w:r w:rsidRPr="00CA7C26">
        <w:rPr>
          <w:rFonts w:ascii="Times New Roman" w:eastAsia="Times New Roman" w:hAnsi="Times New Roman" w:cs="Times New Roman"/>
          <w:sz w:val="28"/>
          <w:szCs w:val="28"/>
        </w:rPr>
        <w:t>риказ</w:t>
      </w:r>
      <w:r w:rsidRPr="00CA7C26">
        <w:rPr>
          <w:rFonts w:ascii="Times New Roman" w:hAnsi="Times New Roman" w:cs="Times New Roman"/>
          <w:sz w:val="28"/>
          <w:szCs w:val="28"/>
        </w:rPr>
        <w:t xml:space="preserve"> </w:t>
      </w:r>
      <w:r w:rsidRPr="00CA7C26">
        <w:rPr>
          <w:rFonts w:ascii="Times New Roman" w:eastAsia="Times New Roman" w:hAnsi="Times New Roman" w:cs="Times New Roman"/>
          <w:sz w:val="28"/>
          <w:szCs w:val="28"/>
        </w:rPr>
        <w:t xml:space="preserve"> отдела </w:t>
      </w:r>
      <w:r w:rsidRPr="00CA7C26">
        <w:rPr>
          <w:rFonts w:ascii="Times New Roman" w:hAnsi="Times New Roman" w:cs="Times New Roman"/>
          <w:sz w:val="28"/>
          <w:szCs w:val="28"/>
        </w:rPr>
        <w:t>о</w:t>
      </w:r>
      <w:r w:rsidRPr="00CA7C26">
        <w:rPr>
          <w:rFonts w:ascii="Times New Roman" w:eastAsia="Times New Roman" w:hAnsi="Times New Roman" w:cs="Times New Roman"/>
          <w:sz w:val="28"/>
          <w:szCs w:val="28"/>
        </w:rPr>
        <w:t>бразования Администрации Цим</w:t>
      </w:r>
      <w:r w:rsidRPr="00CA7C26">
        <w:rPr>
          <w:rFonts w:ascii="Times New Roman" w:hAnsi="Times New Roman" w:cs="Times New Roman"/>
          <w:sz w:val="28"/>
          <w:szCs w:val="28"/>
        </w:rPr>
        <w:t xml:space="preserve">лянского района </w:t>
      </w:r>
      <w:r w:rsidRPr="00CA7C26">
        <w:rPr>
          <w:rFonts w:ascii="Times New Roman" w:eastAsia="Times New Roman" w:hAnsi="Times New Roman" w:cs="Times New Roman"/>
          <w:sz w:val="28"/>
          <w:szCs w:val="28"/>
        </w:rPr>
        <w:t>от 23.05.2022 № 273</w:t>
      </w:r>
      <w:r w:rsidRPr="00CA7C26">
        <w:rPr>
          <w:rFonts w:ascii="Times New Roman" w:hAnsi="Times New Roman" w:cs="Times New Roman"/>
          <w:sz w:val="28"/>
          <w:szCs w:val="28"/>
        </w:rPr>
        <w:t xml:space="preserve">   «</w:t>
      </w:r>
      <w:r w:rsidRPr="00CA7C26">
        <w:rPr>
          <w:rFonts w:ascii="Times New Roman" w:eastAsia="Times New Roman" w:hAnsi="Times New Roman" w:cs="Times New Roman"/>
          <w:sz w:val="28"/>
        </w:rPr>
        <w:t>Об участии в межведомственной</w:t>
      </w:r>
      <w:r w:rsidRPr="00CA7C26">
        <w:rPr>
          <w:rFonts w:ascii="Times New Roman" w:hAnsi="Times New Roman" w:cs="Times New Roman"/>
          <w:sz w:val="28"/>
        </w:rPr>
        <w:t xml:space="preserve"> </w:t>
      </w:r>
      <w:r w:rsidRPr="00CA7C26">
        <w:rPr>
          <w:rFonts w:ascii="Times New Roman" w:eastAsia="Times New Roman" w:hAnsi="Times New Roman" w:cs="Times New Roman"/>
          <w:sz w:val="28"/>
        </w:rPr>
        <w:t>профилактической операции</w:t>
      </w:r>
      <w:r w:rsidRPr="00CA7C26">
        <w:rPr>
          <w:rFonts w:ascii="Times New Roman" w:hAnsi="Times New Roman" w:cs="Times New Roman"/>
          <w:sz w:val="28"/>
        </w:rPr>
        <w:t xml:space="preserve"> </w:t>
      </w:r>
      <w:r w:rsidRPr="00CA7C26">
        <w:rPr>
          <w:rFonts w:ascii="Times New Roman" w:eastAsia="Times New Roman" w:hAnsi="Times New Roman" w:cs="Times New Roman"/>
          <w:sz w:val="28"/>
        </w:rPr>
        <w:t>«Подросток»</w:t>
      </w:r>
      <w:r w:rsidR="00BB00F4" w:rsidRPr="00CA7C26">
        <w:rPr>
          <w:rFonts w:ascii="Times New Roman" w:eastAsia="Times New Roman" w:hAnsi="Times New Roman" w:cs="Times New Roman"/>
          <w:sz w:val="28"/>
        </w:rPr>
        <w:t xml:space="preserve"> </w:t>
      </w:r>
      <w:hyperlink r:id="rId6" w:history="1">
        <w:r w:rsidR="00BB00F4" w:rsidRPr="00BB00F4">
          <w:rPr>
            <w:rStyle w:val="a8"/>
            <w:rFonts w:ascii="Times New Roman" w:eastAsia="Times New Roman" w:hAnsi="Times New Roman" w:cs="Times New Roman"/>
            <w:sz w:val="28"/>
          </w:rPr>
          <w:t>https://view.officeapps.live.com/op/view.aspx?src=http://roocimla.gauro-riacro.ru/organisacii/13/documents/prikaz_podrostok__2022_1653650075.doc&amp;embedded=true</w:t>
        </w:r>
      </w:hyperlink>
    </w:p>
    <w:p w14:paraId="2821F0F3" w14:textId="77777777" w:rsidR="00CA7C26" w:rsidRPr="00CA7C26" w:rsidRDefault="00CA7C26" w:rsidP="00CA7C26">
      <w:pPr>
        <w:keepNext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CA7C26">
        <w:rPr>
          <w:rFonts w:ascii="Times New Roman" w:hAnsi="Times New Roman" w:cs="Times New Roman"/>
          <w:b/>
          <w:color w:val="0000CC"/>
          <w:sz w:val="24"/>
          <w:szCs w:val="24"/>
        </w:rPr>
        <w:t>Операция «Подросток» направлена на:</w:t>
      </w:r>
    </w:p>
    <w:p w14:paraId="39257311" w14:textId="77777777" w:rsidR="00CA7C26" w:rsidRPr="00CA7C26" w:rsidRDefault="00CA7C26" w:rsidP="00CA7C26">
      <w:pPr>
        <w:pStyle w:val="a7"/>
        <w:keepNext/>
        <w:numPr>
          <w:ilvl w:val="0"/>
          <w:numId w:val="1"/>
        </w:numPr>
        <w:ind w:left="0" w:firstLine="410"/>
        <w:jc w:val="both"/>
        <w:rPr>
          <w:rFonts w:ascii="Times New Roman" w:hAnsi="Times New Roman" w:cs="Times New Roman"/>
          <w:sz w:val="24"/>
          <w:szCs w:val="24"/>
        </w:rPr>
      </w:pPr>
      <w:r w:rsidRPr="00CA7C26">
        <w:rPr>
          <w:rFonts w:ascii="Times New Roman" w:hAnsi="Times New Roman" w:cs="Times New Roman"/>
          <w:sz w:val="24"/>
          <w:szCs w:val="24"/>
        </w:rPr>
        <w:t>- выявление семей, имеющих факторы социального риска (признаки семейного неблагополучия), находящихся в социально опасном положении, а также фактов ненадлежащего исполнения обязанностей по содержанию и воспитанию детей родителями (законными представителями), на которых возложены эти обязанности;</w:t>
      </w:r>
    </w:p>
    <w:p w14:paraId="6CBC3661" w14:textId="77777777" w:rsidR="00CA7C26" w:rsidRPr="00CA7C26" w:rsidRDefault="00CA7C26" w:rsidP="00CA7C26">
      <w:pPr>
        <w:pStyle w:val="a7"/>
        <w:keepNext/>
        <w:numPr>
          <w:ilvl w:val="0"/>
          <w:numId w:val="2"/>
        </w:numPr>
        <w:ind w:left="0" w:firstLine="410"/>
        <w:jc w:val="both"/>
        <w:rPr>
          <w:rFonts w:ascii="Times New Roman" w:hAnsi="Times New Roman" w:cs="Times New Roman"/>
          <w:sz w:val="24"/>
          <w:szCs w:val="24"/>
        </w:rPr>
      </w:pPr>
      <w:r w:rsidRPr="00CA7C26">
        <w:rPr>
          <w:rFonts w:ascii="Times New Roman" w:hAnsi="Times New Roman" w:cs="Times New Roman"/>
          <w:sz w:val="24"/>
          <w:szCs w:val="24"/>
        </w:rPr>
        <w:t xml:space="preserve"> выявление фактов жестокого обращения в отношении несовершеннолетних и принятие по данным фактам мер в соответствии с действующим законодательством; </w:t>
      </w:r>
    </w:p>
    <w:p w14:paraId="0B7F13F6" w14:textId="77777777" w:rsidR="00CA7C26" w:rsidRPr="00CA7C26" w:rsidRDefault="00CA7C26" w:rsidP="00CA7C26">
      <w:pPr>
        <w:pStyle w:val="a7"/>
        <w:keepNext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C26">
        <w:rPr>
          <w:rFonts w:ascii="Times New Roman" w:hAnsi="Times New Roman" w:cs="Times New Roman"/>
          <w:sz w:val="24"/>
          <w:szCs w:val="24"/>
        </w:rPr>
        <w:t>выявление детей, находящихся в социально опасном положении, и оказание им различных видов помощи;</w:t>
      </w:r>
    </w:p>
    <w:p w14:paraId="252D8D6D" w14:textId="77777777" w:rsidR="00CA7C26" w:rsidRDefault="00CA7C26" w:rsidP="00CA7C26">
      <w:pPr>
        <w:pStyle w:val="a7"/>
        <w:keepNext/>
        <w:numPr>
          <w:ilvl w:val="0"/>
          <w:numId w:val="4"/>
        </w:numPr>
        <w:ind w:left="0" w:firstLine="410"/>
        <w:jc w:val="both"/>
        <w:rPr>
          <w:rFonts w:ascii="Times New Roman" w:hAnsi="Times New Roman" w:cs="Times New Roman"/>
          <w:sz w:val="24"/>
          <w:szCs w:val="24"/>
        </w:rPr>
      </w:pPr>
      <w:r w:rsidRPr="00CA7C26">
        <w:rPr>
          <w:rFonts w:ascii="Times New Roman" w:hAnsi="Times New Roman" w:cs="Times New Roman"/>
          <w:sz w:val="24"/>
          <w:szCs w:val="24"/>
        </w:rPr>
        <w:t>выявление фактов совершения несовершеннолетними преступлений и правонарушений;</w:t>
      </w:r>
    </w:p>
    <w:p w14:paraId="5F9745E5" w14:textId="77777777" w:rsidR="00CA7C26" w:rsidRDefault="00CA7C26" w:rsidP="00CA7C26">
      <w:pPr>
        <w:pStyle w:val="a7"/>
        <w:keepNext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C26">
        <w:rPr>
          <w:rFonts w:ascii="Times New Roman" w:hAnsi="Times New Roman" w:cs="Times New Roman"/>
          <w:sz w:val="24"/>
          <w:szCs w:val="24"/>
        </w:rPr>
        <w:t xml:space="preserve"> профилактику алкоголизма, наркомании и токсикомании; </w:t>
      </w:r>
    </w:p>
    <w:p w14:paraId="49613DFA" w14:textId="77777777" w:rsidR="00CA7C26" w:rsidRDefault="00CA7C26" w:rsidP="00CA7C26">
      <w:pPr>
        <w:pStyle w:val="a7"/>
        <w:keepNext/>
        <w:numPr>
          <w:ilvl w:val="0"/>
          <w:numId w:val="4"/>
        </w:numPr>
        <w:ind w:left="0" w:firstLine="410"/>
        <w:jc w:val="both"/>
        <w:rPr>
          <w:rFonts w:ascii="Times New Roman" w:hAnsi="Times New Roman" w:cs="Times New Roman"/>
          <w:sz w:val="24"/>
          <w:szCs w:val="24"/>
        </w:rPr>
      </w:pPr>
      <w:r w:rsidRPr="00CA7C26">
        <w:rPr>
          <w:rFonts w:ascii="Times New Roman" w:hAnsi="Times New Roman" w:cs="Times New Roman"/>
          <w:sz w:val="24"/>
          <w:szCs w:val="24"/>
        </w:rPr>
        <w:t xml:space="preserve"> обеспечение законных интересов несовершеннолетних, создание условий для более полного вовлечения детей и подростков, нуждающихся в особой заботе государства, в социально-экономическую жизнь общества, способствующую процессу развития личности, получению образования, оздоровления, досуга, предупреждению правонарушений несовершеннолетних; </w:t>
      </w:r>
    </w:p>
    <w:p w14:paraId="32938D37" w14:textId="77777777" w:rsidR="00CA7C26" w:rsidRPr="00CA7C26" w:rsidRDefault="00CA7C26" w:rsidP="00CA7C26">
      <w:pPr>
        <w:pStyle w:val="a7"/>
        <w:keepNext/>
        <w:numPr>
          <w:ilvl w:val="0"/>
          <w:numId w:val="4"/>
        </w:numPr>
        <w:ind w:left="0" w:firstLine="410"/>
        <w:jc w:val="both"/>
        <w:rPr>
          <w:rFonts w:ascii="Times New Roman" w:hAnsi="Times New Roman" w:cs="Times New Roman"/>
          <w:sz w:val="24"/>
          <w:szCs w:val="24"/>
        </w:rPr>
      </w:pPr>
      <w:r w:rsidRPr="00CA7C26">
        <w:rPr>
          <w:rFonts w:ascii="Times New Roman" w:hAnsi="Times New Roman" w:cs="Times New Roman"/>
          <w:sz w:val="24"/>
          <w:szCs w:val="24"/>
        </w:rPr>
        <w:t xml:space="preserve">объединение усилий и координацию деятельности органов и учреждений системы профилактики безнадзорности и правонарушений несовершеннолетних </w:t>
      </w:r>
      <w:r>
        <w:rPr>
          <w:rFonts w:ascii="Times New Roman" w:hAnsi="Times New Roman" w:cs="Times New Roman"/>
          <w:sz w:val="24"/>
          <w:szCs w:val="24"/>
        </w:rPr>
        <w:t>Цимлянского района</w:t>
      </w:r>
    </w:p>
    <w:p w14:paraId="619D5850" w14:textId="77777777" w:rsidR="00BC6170" w:rsidRPr="00BC6170" w:rsidRDefault="00BC6170" w:rsidP="00BC6170"/>
    <w:sectPr w:rsidR="00BC6170" w:rsidRPr="00BC6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06065"/>
    <w:multiLevelType w:val="hybridMultilevel"/>
    <w:tmpl w:val="A706153E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504E01C8"/>
    <w:multiLevelType w:val="hybridMultilevel"/>
    <w:tmpl w:val="FF2E14E8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74900BCB"/>
    <w:multiLevelType w:val="hybridMultilevel"/>
    <w:tmpl w:val="426693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248E9"/>
    <w:multiLevelType w:val="hybridMultilevel"/>
    <w:tmpl w:val="A9A0EE92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170"/>
    <w:rsid w:val="0034726B"/>
    <w:rsid w:val="007D672F"/>
    <w:rsid w:val="00BB00F4"/>
    <w:rsid w:val="00BC6170"/>
    <w:rsid w:val="00C11A9A"/>
    <w:rsid w:val="00C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C8E9"/>
  <w15:docId w15:val="{34324AE2-8C17-4444-B2AC-45F9687C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1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61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caption"/>
    <w:basedOn w:val="a"/>
    <w:next w:val="a"/>
    <w:uiPriority w:val="35"/>
    <w:unhideWhenUsed/>
    <w:qFormat/>
    <w:rsid w:val="00BC617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List Paragraph"/>
    <w:basedOn w:val="a"/>
    <w:uiPriority w:val="34"/>
    <w:qFormat/>
    <w:rsid w:val="00CA7C2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11A9A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11A9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C11A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officeapps.live.com/op/view.aspx?src=http://roocimla.gauro-riacro.ru/organisacii/13/documents/prikaz_podrostok__2022_1653650075.doc&amp;embedded=tru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№3</dc:creator>
  <cp:keywords/>
  <dc:description/>
  <cp:lastModifiedBy>ACER</cp:lastModifiedBy>
  <cp:revision>5</cp:revision>
  <dcterms:created xsi:type="dcterms:W3CDTF">2022-05-27T10:37:00Z</dcterms:created>
  <dcterms:modified xsi:type="dcterms:W3CDTF">2022-05-27T11:37:00Z</dcterms:modified>
</cp:coreProperties>
</file>