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172" w:rsidRDefault="00A74172" w:rsidP="00EF6845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172" w:rsidRDefault="00A74172" w:rsidP="00EF6845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172" w:rsidRDefault="0049366A" w:rsidP="00EF6845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66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05475" cy="4371975"/>
            <wp:effectExtent l="0" t="0" r="9525" b="9525"/>
            <wp:docPr id="2" name="Рисунок 2" descr="C:\Users\Методический кабинет\Desktop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ческий кабинет\Desktop\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172" w:rsidRDefault="00A74172" w:rsidP="00EF6845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172" w:rsidRDefault="00A74172" w:rsidP="00EF6845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172" w:rsidRDefault="00A74172" w:rsidP="00EF6845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172" w:rsidRDefault="00A74172" w:rsidP="00EF6845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172" w:rsidRDefault="00A74172" w:rsidP="00EF6845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172" w:rsidRDefault="00A74172" w:rsidP="00EF6845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172" w:rsidRDefault="00A74172" w:rsidP="00EF6845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172" w:rsidRDefault="00A74172" w:rsidP="00EF6845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172" w:rsidRDefault="00A74172" w:rsidP="00EF6845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172" w:rsidRDefault="00A74172" w:rsidP="00EF6845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172" w:rsidRDefault="00A74172" w:rsidP="00EF6845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172" w:rsidRDefault="00A74172" w:rsidP="00EF6845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845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МАТЕРИАЛЫ (ПАМЯТКА)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845">
        <w:rPr>
          <w:rFonts w:ascii="Times New Roman" w:hAnsi="Times New Roman" w:cs="Times New Roman"/>
          <w:b/>
          <w:sz w:val="24"/>
          <w:szCs w:val="24"/>
        </w:rPr>
        <w:t>ДЛЯ РОДИТЕЛЕЙ И УЧИТЕЛЕЙ ОБРАЗОВАТЕЛЬНЫХ УЧРЕЖДЕНИЙ</w:t>
      </w:r>
      <w:r w:rsidR="0049366A">
        <w:rPr>
          <w:rFonts w:ascii="Times New Roman" w:hAnsi="Times New Roman" w:cs="Times New Roman"/>
          <w:b/>
          <w:sz w:val="24"/>
          <w:szCs w:val="24"/>
        </w:rPr>
        <w:t xml:space="preserve"> ЦИМЛЯНСКОГО РАЙОНА </w:t>
      </w:r>
      <w:r w:rsidRPr="00EF6845">
        <w:rPr>
          <w:rFonts w:ascii="Times New Roman" w:hAnsi="Times New Roman" w:cs="Times New Roman"/>
          <w:b/>
          <w:sz w:val="24"/>
          <w:szCs w:val="24"/>
        </w:rPr>
        <w:t>ПО ВОПРОСУ РАЗВИТИЯ И ВОСПИТАНИЯ РЕБЕНКА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845">
        <w:rPr>
          <w:rFonts w:ascii="Times New Roman" w:hAnsi="Times New Roman" w:cs="Times New Roman"/>
          <w:b/>
          <w:sz w:val="24"/>
          <w:szCs w:val="24"/>
        </w:rPr>
        <w:t>И НЕДОПУЩЕНИЮ ПРИОБЩЕНИЯ ДЕТЕЙ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845">
        <w:rPr>
          <w:rFonts w:ascii="Times New Roman" w:hAnsi="Times New Roman" w:cs="Times New Roman"/>
          <w:b/>
          <w:sz w:val="24"/>
          <w:szCs w:val="24"/>
        </w:rPr>
        <w:t>К НАРКОТИКАМ, АЛКОГОЛЮ, ТАБАКОКУРЕНИЮ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Введение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Наступление нового тысячелетия, развитие новых информационных технологий, реформы в обществе привели не только к интенсивному росту общественного сознания, но и к появлению множества социально-психологических проблем.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 xml:space="preserve">На одно из первых мест выходит проблема употребления школьниками наркотиков, алкоголя, табака. Масштабы распространения наркомании, алкоголизма, </w:t>
      </w:r>
      <w:proofErr w:type="spellStart"/>
      <w:r w:rsidRPr="00EF6845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EF6845">
        <w:rPr>
          <w:rFonts w:ascii="Times New Roman" w:hAnsi="Times New Roman" w:cs="Times New Roman"/>
          <w:sz w:val="28"/>
          <w:szCs w:val="28"/>
        </w:rPr>
        <w:t xml:space="preserve"> в России таковы, что ставят под вопрос физическое и духовное здоровье молодежи и будущее значительной ее части, а также социальную стабильность российского общества в ближайшей перспективе.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 xml:space="preserve">В связи со сложившейся в мире ситуацией активного злоупотребления </w:t>
      </w:r>
      <w:proofErr w:type="spellStart"/>
      <w:r w:rsidRPr="00EF6845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EF6845">
        <w:rPr>
          <w:rFonts w:ascii="Times New Roman" w:hAnsi="Times New Roman" w:cs="Times New Roman"/>
          <w:sz w:val="28"/>
          <w:szCs w:val="28"/>
        </w:rPr>
        <w:t xml:space="preserve"> веществами (ПАВ) представителями всех возрастов, специалисты образовательных, социальных, психологических и медицинских ведомств на самых разных уровнях заявляют о необходимости проведения антинаркотической работы, в рамках которой первичная личностно-ориентированная профилактика направлена на формирование здорового образа жизни у детей и подростков.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 xml:space="preserve">Антинаркотическая профилактика в среде молодежи — это не обсуждение вредности отдаленных печальных последствий курения, алкоголизма и наркомании, не запугивание их страшными сюжетами, а прежде всего помощь в освоении навыков эффективной социальной адаптации—умения общаться, строить свои отношения со сверстниками и взрослыми, в развитии способности оценивать свое эмоциональное состояние и управлять им. Особое значение имеет формирование у детей и молодежи культуры здоровья — понимания ценности здоровья и здорового образа жизни. Только осознание личностной ценности здоровья позволяет человеку понять, чем опасны наркомания, алкоголизм и </w:t>
      </w:r>
      <w:proofErr w:type="spellStart"/>
      <w:r w:rsidRPr="00EF6845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EF6845">
        <w:rPr>
          <w:rFonts w:ascii="Times New Roman" w:hAnsi="Times New Roman" w:cs="Times New Roman"/>
          <w:sz w:val="28"/>
          <w:szCs w:val="28"/>
        </w:rPr>
        <w:t>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 xml:space="preserve">Семья и школа стоят у истоков нравственного здоровья ребенка, формирования его личности. Эффективность работы по развитию, воспитанию детей и подростков и недопущению приобщения детей к наркотикам, алкоголю, </w:t>
      </w:r>
      <w:proofErr w:type="spellStart"/>
      <w:r w:rsidRPr="00EF6845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Pr="00EF6845">
        <w:rPr>
          <w:rFonts w:ascii="Times New Roman" w:hAnsi="Times New Roman" w:cs="Times New Roman"/>
          <w:sz w:val="28"/>
          <w:szCs w:val="28"/>
        </w:rPr>
        <w:t xml:space="preserve"> во многом зависит от того, насколько родители и педагоги ориентируются в этой проблеме.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профилактической работы со школьниками по недопущению приобщения их к наркотикам, алкоголю, </w:t>
      </w:r>
      <w:proofErr w:type="spellStart"/>
      <w:r w:rsidRPr="00EF6845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Pr="00EF6845">
        <w:rPr>
          <w:rFonts w:ascii="Times New Roman" w:hAnsi="Times New Roman" w:cs="Times New Roman"/>
          <w:sz w:val="28"/>
          <w:szCs w:val="28"/>
        </w:rPr>
        <w:t xml:space="preserve"> является одной из важных задач образовательного учреждения.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Необходимо создание системы позитивной (конструктивной) профилактики, которая ориентируется не на патологию, не на болезнь и ее последствия, а на человека, его ресурсы, его выбор и обеспечивает поддержку и помощь в реализации собственного жизненного предназначения.</w:t>
      </w:r>
    </w:p>
    <w:p w:rsidR="00EF6845" w:rsidRPr="00E770F4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770F4">
        <w:rPr>
          <w:rFonts w:ascii="Times New Roman" w:hAnsi="Times New Roman" w:cs="Times New Roman"/>
          <w:b/>
          <w:color w:val="0070C0"/>
          <w:sz w:val="28"/>
          <w:szCs w:val="28"/>
        </w:rPr>
        <w:t>Подростковый возраст: задачи и риски развития и воспитания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Подростковый возраст не случайно называют «трудным» – вчера еще такие послушные и дисциплинированные, сегодня мальчики и девочки вдруг становятся неуправляемыми, грубыми и даже жестокими. Во многом причины столь резких перемен характера связаны с мощными физиологическими и психическими изменениями, которые претерпевает организм подростка. Темпы созревания различных систем органов оказываются неодинаковыми, нередко они просто не успевают друг за другом. Субъективно все это проявляется ощущением физиологического дискомфорта – болит или кружится голова, часто тошнит, знобит или, наоборот, бросает в жар. Не понимая до конца, что с ними происходит, и, пугаясь этого, подросток всячески пытается избавиться от негативных переживаний. Реальное знакомство с наркотиками в этот период особенно опасно, поскольку создает иллюзию физиологического благополучия, на время снимая физиологические ощущения.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 xml:space="preserve">Подростковый возраст – наиболее опасный возраст для начала экспериментирования с любыми </w:t>
      </w:r>
      <w:proofErr w:type="spellStart"/>
      <w:r w:rsidRPr="00EF6845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EF6845">
        <w:rPr>
          <w:rFonts w:ascii="Times New Roman" w:hAnsi="Times New Roman" w:cs="Times New Roman"/>
          <w:sz w:val="28"/>
          <w:szCs w:val="28"/>
        </w:rPr>
        <w:t xml:space="preserve"> веществами. Его часто называют возрастом независимости. Опыт знакомства с наркотиками происходит на молодежных вечеринках, в компаниях друзей, в подворотне и в других изолированных от влияния взрослых пространствах. У большинства возникает либо личный опыт употребления того или иного наркотика, либо опосредованный – через близких знакомых и друзей. Вместе с расширением и объективизацией информации о наркотиках и риске злоупотребления ими формируется все более и более определенное отношение к наркотику: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 xml:space="preserve">- дети считают употребление наркотиков признаком уверенности, независимости, силы. Активный интерес к наркотикам приобретает прагматический характер. Исследуются различные формы наркотических веществ, идет поиск путей повышения эффекта при одновременном снижении риска. Вовлечение ими других подростков в среду употребляющих наркотики, может быть связано с убеждением полезности, или быть продиктовано негативными стремлениями: умышленным </w:t>
      </w:r>
      <w:r w:rsidRPr="00EF6845">
        <w:rPr>
          <w:rFonts w:ascii="Times New Roman" w:hAnsi="Times New Roman" w:cs="Times New Roman"/>
          <w:sz w:val="28"/>
          <w:szCs w:val="28"/>
        </w:rPr>
        <w:lastRenderedPageBreak/>
        <w:t>нанесением вреда, разрушением имиджа «чистоты», материальной выгодой (распространение наркотиков за возможность скидок при покупке для себя).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 употребляя наркотики, считают себя жертвами, не стремятся их распространять. Многие хотели бы избавиться от пагубной привычки, но им не хватает силы воли преодолеть возникшую зависимость или мешают внешние обстоятельства; есть и такие, кто идет на сознательное саморазрушение, пытаясь таким образом что-то «доказать миру».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Подростки, не определившие свое отношение к наркотикам, могут являться потенциальными жертвами приобщения к их употреблению.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Абсолютное большинство несовершеннолетних начинает употребление алкоголя и наркотиков испытывая на себе сильное давление группы. Учитывая важность для подростка общения со сверстниками, можно реально оценить трудности противостояния такому давлению.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 xml:space="preserve">Высокая опасность ранней наркотизации, алкоголизации, </w:t>
      </w:r>
      <w:proofErr w:type="spellStart"/>
      <w:r w:rsidRPr="00EF6845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EF6845">
        <w:rPr>
          <w:rFonts w:ascii="Times New Roman" w:hAnsi="Times New Roman" w:cs="Times New Roman"/>
          <w:sz w:val="28"/>
          <w:szCs w:val="28"/>
        </w:rPr>
        <w:t xml:space="preserve"> обусловлена следующим: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 xml:space="preserve">- у детей, в силу возрастных особенностей развития, не сформированы физиологические механизмы «обезвреживания» </w:t>
      </w:r>
      <w:proofErr w:type="spellStart"/>
      <w:r w:rsidRPr="00EF6845">
        <w:rPr>
          <w:rFonts w:ascii="Times New Roman" w:hAnsi="Times New Roman" w:cs="Times New Roman"/>
          <w:sz w:val="28"/>
          <w:szCs w:val="28"/>
        </w:rPr>
        <w:t>наркогенных</w:t>
      </w:r>
      <w:proofErr w:type="spellEnd"/>
      <w:r w:rsidRPr="00EF6845">
        <w:rPr>
          <w:rFonts w:ascii="Times New Roman" w:hAnsi="Times New Roman" w:cs="Times New Roman"/>
          <w:sz w:val="28"/>
          <w:szCs w:val="28"/>
        </w:rPr>
        <w:t>, алкогольных, никотиновых веществ. Поэтому даже незначительные, с точки зрения взрослых, дозы способны вызвать сильнейшее наркотическое, алкогольное, никотиновое отравление;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 наибольшей уязвимостью к действию наркотических, алкогольных, никотиновых веществ обладают клетки нервной системы, а также клетки печени и почек. Ранняя алкоголизация и курение обусловливают возникновение нарушений в нервно-психической сфере ребенка, снижение темпов его умственного развития и интеллектуальных функций;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 ранняя наркотизация в значительной степени замедляет темпы физического созревания организма. К примеру, установлено, что курящие школьники отстают в росте от своих сверстников в два раза;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 xml:space="preserve">- у детей гораздо быстрее, чем у взрослых развивается привыкание к одурманиванию; в том случае, если у ребенка недостаточно сформированы функции самоконтроля, стремление к риску может провоцировать отклоняющееся поведение, в том числе и приобщение к </w:t>
      </w:r>
      <w:proofErr w:type="spellStart"/>
      <w:r w:rsidRPr="00EF6845">
        <w:rPr>
          <w:rFonts w:ascii="Times New Roman" w:hAnsi="Times New Roman" w:cs="Times New Roman"/>
          <w:sz w:val="28"/>
          <w:szCs w:val="28"/>
        </w:rPr>
        <w:t>психоактивным</w:t>
      </w:r>
      <w:proofErr w:type="spellEnd"/>
      <w:r w:rsidRPr="00EF6845">
        <w:rPr>
          <w:rFonts w:ascii="Times New Roman" w:hAnsi="Times New Roman" w:cs="Times New Roman"/>
          <w:sz w:val="28"/>
          <w:szCs w:val="28"/>
        </w:rPr>
        <w:t xml:space="preserve"> веществам.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 xml:space="preserve">- отношение детей к употреблению </w:t>
      </w:r>
      <w:proofErr w:type="spellStart"/>
      <w:r w:rsidRPr="00EF684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F6845">
        <w:rPr>
          <w:rFonts w:ascii="Times New Roman" w:hAnsi="Times New Roman" w:cs="Times New Roman"/>
          <w:sz w:val="28"/>
          <w:szCs w:val="28"/>
        </w:rPr>
        <w:t xml:space="preserve"> веществ (ПАВ) в большей степени зависит от взаимоотношений с родителями. В конечном счете, принимаемое </w:t>
      </w:r>
      <w:r w:rsidRPr="00EF6845">
        <w:rPr>
          <w:rFonts w:ascii="Times New Roman" w:hAnsi="Times New Roman" w:cs="Times New Roman"/>
          <w:sz w:val="28"/>
          <w:szCs w:val="28"/>
        </w:rPr>
        <w:lastRenderedPageBreak/>
        <w:t>подростками решение в отношении наркотиков, алкоголя, табака напрямую связано с характером повседневных детско-родительских взаимоотношений и во многом определяется степенью уважением к родителям. Даже у маленького ребенка бывают свои детские проблемы, а у взрослеющего человека тем более. Постарайтесь понять эти проблемы и помочь в их решении. Главное - по мере взросления детей не отдаляться от них, интересоваться их проблемами, вникать в их интересы и, конечно, внимательно относиться к любому возникающему у них вопросу.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Детей нельзя оградить от наркотиков, но научить их сознательно отказываться от них можно и нужно. Данная работа выстраивается по следующим направлениям: образовательный блок, воспитательный блок, психологический блок, правовой блок.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В процессе проведения этой работы педагогами могут быть использованы памятки, представленные ниже.</w:t>
      </w:r>
    </w:p>
    <w:p w:rsidR="00EF6845" w:rsidRPr="00E770F4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770F4">
        <w:rPr>
          <w:rFonts w:ascii="Times New Roman" w:hAnsi="Times New Roman" w:cs="Times New Roman"/>
          <w:b/>
          <w:color w:val="0070C0"/>
          <w:sz w:val="28"/>
          <w:szCs w:val="28"/>
        </w:rPr>
        <w:t>Памятка 1.</w:t>
      </w:r>
    </w:p>
    <w:p w:rsidR="00EF6845" w:rsidRPr="00E770F4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770F4">
        <w:rPr>
          <w:rFonts w:ascii="Times New Roman" w:hAnsi="Times New Roman" w:cs="Times New Roman"/>
          <w:b/>
          <w:color w:val="0070C0"/>
          <w:sz w:val="28"/>
          <w:szCs w:val="28"/>
        </w:rPr>
        <w:t>«Какая нормативная правовая база определяет профилактику наркомании, алкоголизма и </w:t>
      </w:r>
      <w:proofErr w:type="spellStart"/>
      <w:r w:rsidRPr="00E770F4">
        <w:rPr>
          <w:rFonts w:ascii="Times New Roman" w:hAnsi="Times New Roman" w:cs="Times New Roman"/>
          <w:b/>
          <w:color w:val="0070C0"/>
          <w:sz w:val="28"/>
          <w:szCs w:val="28"/>
        </w:rPr>
        <w:t>табакокурения</w:t>
      </w:r>
      <w:proofErr w:type="spellEnd"/>
      <w:r w:rsidRPr="00E770F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среди школьников»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«О наркотических средствах и психотропных веществах» от 08.01.1998 № 3-ФЗ;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Закон Тульской области «О профилактике наркомании и токсикомании на территории Тульской области от 27.12.2007 года № 936-ЗТО;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Концепция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 (утверждена распоряжением Правительства РФ от 30.12.2009 № 2128-р;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Концепция осуществления государственной политики противодействия потреблению табака на 2010-2015 годы (утверждена распоряжением РФ от 23.09.2010 № 1563-р;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Стратегия государственной антинаркотической политики Российской Федерации до 2020 года (утверждена Указом Президента РФ от 09.06.2010 № 690);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 xml:space="preserve">Концепция профилактики злоупотребления </w:t>
      </w:r>
      <w:proofErr w:type="spellStart"/>
      <w:r w:rsidRPr="00EF6845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EF6845">
        <w:rPr>
          <w:rFonts w:ascii="Times New Roman" w:hAnsi="Times New Roman" w:cs="Times New Roman"/>
          <w:sz w:val="28"/>
          <w:szCs w:val="28"/>
        </w:rPr>
        <w:t xml:space="preserve"> веществами в образовательной среде (утверждена министерством образования и науки Российской Федерации 05.09.2011).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 xml:space="preserve">Сотрудниками органов внутренних дел при выявлении правонарушений, связанных с незаконным оборотом наркотиков, употреблением несовершеннолетними пива и </w:t>
      </w:r>
      <w:r w:rsidRPr="00EF6845">
        <w:rPr>
          <w:rFonts w:ascii="Times New Roman" w:hAnsi="Times New Roman" w:cs="Times New Roman"/>
          <w:sz w:val="28"/>
          <w:szCs w:val="28"/>
        </w:rPr>
        <w:lastRenderedPageBreak/>
        <w:t>спиртных напитков, токсических веществ, вовлечением их в указанные антиобщественные действия, розничной продажей подросткам алкогольных напитков и табачных изделий применяются нормы, предусмотренные законодательством Российской Федерации.</w:t>
      </w:r>
    </w:p>
    <w:p w:rsidR="00EF6845" w:rsidRPr="00E770F4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770F4">
        <w:rPr>
          <w:rFonts w:ascii="Times New Roman" w:hAnsi="Times New Roman" w:cs="Times New Roman"/>
          <w:b/>
          <w:color w:val="0070C0"/>
          <w:sz w:val="28"/>
          <w:szCs w:val="28"/>
        </w:rPr>
        <w:t>Административная ответственность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Административная ответственность наступает с 16 лет и предусмотрена Кодексом об административных правонарушениях Российской Федерации (КоАП РФ).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Так, статьями 20.20, 20.21, 20.22 КоАП РФ предусмотрена ответственность за распитие пива и спиртных напитков либо потребление токсических веществ, и появление в общественных местах в состоянии опьянения. Следует отметить, что протокол об административном правонарушении по ст. 20.22 КоАП РФ за правонарушение, совершенное несовершеннолетним в возрасте до 16 лет, составляется на родителей или иных законных представителей, которые в свою очередь и привлекаются к ответственности.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За потребление наркотических средств или психотропных веществ без назначения врача и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предусмотрена административная ответственность в соответствии со ст. 6.8, 6.9 КоАП РФ.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 xml:space="preserve">Кроме того, незаконной является пропаганда наркотических средств, психотропных веществ или их </w:t>
      </w:r>
      <w:proofErr w:type="spellStart"/>
      <w:r w:rsidRPr="00EF6845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EF6845">
        <w:rPr>
          <w:rFonts w:ascii="Times New Roman" w:hAnsi="Times New Roman" w:cs="Times New Roman"/>
          <w:sz w:val="28"/>
          <w:szCs w:val="28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EF6845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EF6845">
        <w:rPr>
          <w:rFonts w:ascii="Times New Roman" w:hAnsi="Times New Roman" w:cs="Times New Roman"/>
          <w:sz w:val="28"/>
          <w:szCs w:val="28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EF6845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EF6845">
        <w:rPr>
          <w:rFonts w:ascii="Times New Roman" w:hAnsi="Times New Roman" w:cs="Times New Roman"/>
          <w:sz w:val="28"/>
          <w:szCs w:val="28"/>
        </w:rPr>
        <w:t xml:space="preserve"> (ст. 6.13 КоАП РФ). Например, размещение соответствующей символики на одежде и т.д.; пропаганда наркотиков и эффекта от их воздействия в узких коллективах; незаконная реклама и пропаганда наркотиков в сети Интернет.</w:t>
      </w:r>
    </w:p>
    <w:p w:rsidR="00EF6845" w:rsidRPr="00E770F4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770F4">
        <w:rPr>
          <w:rFonts w:ascii="Times New Roman" w:hAnsi="Times New Roman" w:cs="Times New Roman"/>
          <w:b/>
          <w:color w:val="0070C0"/>
          <w:sz w:val="28"/>
          <w:szCs w:val="28"/>
        </w:rPr>
        <w:t>Правонарушения в отношении несовершеннолетних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Зачастую в употребление наркотических средств и токсических веществ, пива и спиртных напитков несовершеннолетних вовлекают взрослые лица, в том числе родители. Недобросовестные продавцы реализуют подросткам алкогольные напитки и табачную продукцию. За указанные правонарушения Кодексом об административных правонарушениях Российской Федерации предусмотрена административная ответственность по статьям 6.10, 14.2, 14.16 КоАП РФ.</w:t>
      </w:r>
    </w:p>
    <w:p w:rsidR="00EF6845" w:rsidRPr="00E770F4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770F4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Уголовная ответственность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Уголовная ответственность наступает с 16 лет (за тяжкие, особо тяжкие преступления - с 14 лет) и предусмотрена Уголовным Кодексом Российской Федерации (УК РФ).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 xml:space="preserve">Так, статьями 228, 228.1, 228.3, 228.4 УК РФ предусмотрена ответственность за незаконные приобретение (производство), хранение, перевозка, изготовление, переработка, сбыт или пересылка наркотических средств, психотропных веществ или их аналогов,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и </w:t>
      </w:r>
      <w:proofErr w:type="spellStart"/>
      <w:r w:rsidRPr="00EF6845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EF6845">
        <w:rPr>
          <w:rFonts w:ascii="Times New Roman" w:hAnsi="Times New Roman" w:cs="Times New Roman"/>
          <w:sz w:val="28"/>
          <w:szCs w:val="28"/>
        </w:rPr>
        <w:t xml:space="preserve"> наркотических средств или психотропных веществ.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С 14 лет наступает уголовная ответственность за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(ст. 229 УК РФ).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 xml:space="preserve">Преследуется уголовным законодательством склонение к потреблению наркотических средств, психотропных веществ или их аналогов (ст. 230 УК РФ),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EF6845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EF6845">
        <w:rPr>
          <w:rFonts w:ascii="Times New Roman" w:hAnsi="Times New Roman" w:cs="Times New Roman"/>
          <w:sz w:val="28"/>
          <w:szCs w:val="28"/>
        </w:rPr>
        <w:t xml:space="preserve"> (ст. 231 УК РФ), организация либо содержание притонов для потребления наркотических средств, психотропных веществ или их аналогов (ст. 232 УК РФ).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Взрослые лица, вовлекающие несовершеннолетних в совершение преступлений, в том числе связанные с незаконным оборотом наркотиков, антиобщественных действий (систематическое употребление спиртных напитков, одурманивающих веществ и др.) несут уголовную ответственность в соответствии со статьями 150, 151 УК РФ.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Торговые работники, которые неоднократно реализовывали несовершеннолетним алкогольную продукцию, подлежат ответственности по ст. 151.1 УК РФ.</w:t>
      </w:r>
    </w:p>
    <w:p w:rsid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26AF" w:rsidRDefault="000826AF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26AF" w:rsidRDefault="000826AF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26AF" w:rsidRDefault="000826AF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6845" w:rsidRPr="00E770F4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770F4">
        <w:rPr>
          <w:rFonts w:ascii="Times New Roman" w:hAnsi="Times New Roman" w:cs="Times New Roman"/>
          <w:b/>
          <w:color w:val="0070C0"/>
          <w:sz w:val="28"/>
          <w:szCs w:val="28"/>
        </w:rPr>
        <w:t>Памятка 2.</w:t>
      </w:r>
    </w:p>
    <w:p w:rsidR="00EF6845" w:rsidRPr="00E770F4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770F4">
        <w:rPr>
          <w:rFonts w:ascii="Times New Roman" w:hAnsi="Times New Roman" w:cs="Times New Roman"/>
          <w:b/>
          <w:color w:val="0070C0"/>
          <w:sz w:val="28"/>
          <w:szCs w:val="28"/>
        </w:rPr>
        <w:t>«Как узнать о приобщении к наркотикам, алкоголю и </w:t>
      </w:r>
      <w:proofErr w:type="spellStart"/>
      <w:r w:rsidRPr="00E770F4">
        <w:rPr>
          <w:rFonts w:ascii="Times New Roman" w:hAnsi="Times New Roman" w:cs="Times New Roman"/>
          <w:b/>
          <w:color w:val="0070C0"/>
          <w:sz w:val="28"/>
          <w:szCs w:val="28"/>
        </w:rPr>
        <w:t>табакокурению</w:t>
      </w:r>
      <w:proofErr w:type="spellEnd"/>
      <w:r w:rsidRPr="00E770F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по внешнему виду и поведению ребенка»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Будьте внимательны, приглядитесь к поведению и внешности вызывающего подозрение подростка. Важно насторожиться, если в поведении ребенка без видимых причин проявляются: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 точечные следы уколов по ходу вен на внутренней стороне локтевых сгибов, кистях рук, ногах, порезы на предплечьях, синяки;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-состояние вялости, заторможенности, быстрая утомляемость, малая подвижность, расслабленность конечностей, обмякшая поза, свисающая голова, стремление к покою, сменяемые необъяснимыми возбуждением и энергичностью, бесцельными движениями, перебиранием вещей, неусидчивостью (независимо от ситуации); погруженность в себя, разговоры с самим собой; неустойчивость эмоционального состояния, внезапные и резкие изменения отношения к чему-либо, подъем настроения, сменяемый необычайными вспышками раздражительности, злобы, паники, агрессивности, враждебности без понятной причины;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 заметное уменьшение или возрастание аппетита и жажды;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 необоснованное снижение посещаемости школы, безразличное отношение к отметкам; сужение круга интересов, потеря интереса к прежним увлечениям (и отсутствие при этом новых), спорту, учебе и общению с прежними друзьями; частое общение с новыми друзьями, во внешнем облике которых отмечаются черты, указанные в данном разделе; игнорирование нормального режима жизни, появление сонливости в дневное время, а бессонницы ночью;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 неспособность мыслить логически, объяснять свои поступки и их причины, ухудшение памяти и внимания, рассеянность; неадекватные реакции на замечания или вопросы, грубость; быстрая, подчеркнуто выразительная или замедленная, но бессвязная, смазанная, невнятная, нечеткая речь;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 очевидные лживость, изворотливость, цинизм и беспокойство;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 ослабление связей с родителями и другими членами семьи, непослушание родителям и учителям; постоянный поиск денег, частое их одалживание у родителей, друзей или знакомых и при этом большие денежные траты непонятно на что;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lastRenderedPageBreak/>
        <w:t>- малопонятные разговоры по телефону с использованием жаргона («травка», «</w:t>
      </w:r>
      <w:proofErr w:type="spellStart"/>
      <w:r w:rsidRPr="00EF6845">
        <w:rPr>
          <w:rFonts w:ascii="Times New Roman" w:hAnsi="Times New Roman" w:cs="Times New Roman"/>
          <w:sz w:val="28"/>
          <w:szCs w:val="28"/>
        </w:rPr>
        <w:t>ширево</w:t>
      </w:r>
      <w:proofErr w:type="spellEnd"/>
      <w:r w:rsidRPr="00EF6845">
        <w:rPr>
          <w:rFonts w:ascii="Times New Roman" w:hAnsi="Times New Roman" w:cs="Times New Roman"/>
          <w:sz w:val="28"/>
          <w:szCs w:val="28"/>
        </w:rPr>
        <w:t>», «колеса», «план», «приход», «мулька», «</w:t>
      </w:r>
      <w:proofErr w:type="spellStart"/>
      <w:r w:rsidRPr="00EF6845">
        <w:rPr>
          <w:rFonts w:ascii="Times New Roman" w:hAnsi="Times New Roman" w:cs="Times New Roman"/>
          <w:sz w:val="28"/>
          <w:szCs w:val="28"/>
        </w:rPr>
        <w:t>джеф</w:t>
      </w:r>
      <w:proofErr w:type="spellEnd"/>
      <w:r w:rsidRPr="00EF684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F6845">
        <w:rPr>
          <w:rFonts w:ascii="Times New Roman" w:hAnsi="Times New Roman" w:cs="Times New Roman"/>
          <w:sz w:val="28"/>
          <w:szCs w:val="28"/>
        </w:rPr>
        <w:t>ханка</w:t>
      </w:r>
      <w:proofErr w:type="spellEnd"/>
      <w:r w:rsidRPr="00EF684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F6845">
        <w:rPr>
          <w:rFonts w:ascii="Times New Roman" w:hAnsi="Times New Roman" w:cs="Times New Roman"/>
          <w:sz w:val="28"/>
          <w:szCs w:val="28"/>
        </w:rPr>
        <w:t>кумар</w:t>
      </w:r>
      <w:proofErr w:type="spellEnd"/>
      <w:r w:rsidRPr="00EF6845">
        <w:rPr>
          <w:rFonts w:ascii="Times New Roman" w:hAnsi="Times New Roman" w:cs="Times New Roman"/>
          <w:sz w:val="28"/>
          <w:szCs w:val="28"/>
        </w:rPr>
        <w:t>» и т.п.) и обрывков фраз («мне надо», «как там дела», «достал?» и т.п.);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 xml:space="preserve">изменение внешнего облика - неряшливость, запущенность в одежде, общее похудание, бледность, землистый цвет или покраснение, </w:t>
      </w:r>
      <w:proofErr w:type="spellStart"/>
      <w:r w:rsidRPr="00EF6845">
        <w:rPr>
          <w:rFonts w:ascii="Times New Roman" w:hAnsi="Times New Roman" w:cs="Times New Roman"/>
          <w:sz w:val="28"/>
          <w:szCs w:val="28"/>
        </w:rPr>
        <w:t>маскообразность</w:t>
      </w:r>
      <w:proofErr w:type="spellEnd"/>
      <w:r w:rsidRPr="00EF6845">
        <w:rPr>
          <w:rFonts w:ascii="Times New Roman" w:hAnsi="Times New Roman" w:cs="Times New Roman"/>
          <w:sz w:val="28"/>
          <w:szCs w:val="28"/>
        </w:rPr>
        <w:t xml:space="preserve"> и одутловатость лица, сальный налет на лице, круги под глазами, красные или мутные глаза, чрезмерно широкие или узкие (до точки) и не реагирующие на свет зрачки, </w:t>
      </w:r>
      <w:proofErr w:type="spellStart"/>
      <w:r w:rsidRPr="00EF6845">
        <w:rPr>
          <w:rFonts w:ascii="Times New Roman" w:hAnsi="Times New Roman" w:cs="Times New Roman"/>
          <w:sz w:val="28"/>
          <w:szCs w:val="28"/>
        </w:rPr>
        <w:t>гипомимичность</w:t>
      </w:r>
      <w:proofErr w:type="spellEnd"/>
      <w:r w:rsidRPr="00EF6845">
        <w:rPr>
          <w:rFonts w:ascii="Times New Roman" w:hAnsi="Times New Roman" w:cs="Times New Roman"/>
          <w:sz w:val="28"/>
          <w:szCs w:val="28"/>
        </w:rPr>
        <w:t xml:space="preserve">, либо наоборот, оживление мимики, сухость, шелушение, морщинистость и дряблость кожи, тусклость и ломкость волос, сухость губ или повышенное слюноотделение; появление символики наркоманов (например, зеленого </w:t>
      </w:r>
      <w:proofErr w:type="spellStart"/>
      <w:r w:rsidRPr="00EF6845">
        <w:rPr>
          <w:rFonts w:ascii="Times New Roman" w:hAnsi="Times New Roman" w:cs="Times New Roman"/>
          <w:sz w:val="28"/>
          <w:szCs w:val="28"/>
        </w:rPr>
        <w:t>пятилистника</w:t>
      </w:r>
      <w:proofErr w:type="spellEnd"/>
      <w:r w:rsidRPr="00EF6845">
        <w:rPr>
          <w:rFonts w:ascii="Times New Roman" w:hAnsi="Times New Roman" w:cs="Times New Roman"/>
          <w:sz w:val="28"/>
          <w:szCs w:val="28"/>
        </w:rPr>
        <w:t>, обозначающего коноплю); неуверенная, шатающаяся, неустойчивая походка, плавные, замедленные или неточные, порывистые, размашистые движения, повышенная жестикуляция, множество лишних движений, покачивание в положении стоя или сидя;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 внезапное появление интереса к содержимому домашней аптечки, литературе по фармакологии, действию различных лекарств, стремление завязать знакомство с работниками аптек и учреждений здравоохранения;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 обнаружение у подростка предметов или следов, сопутствующих употреблению наркотиков: порошка, капсул или таблеток (особенно снотворного или успокоительного действия) в его вещах; желтых или коричневых пятен на одежде или теле; шприцев, игл, марлевых и ватных тампонов, резиновых жгутов, ампул и пузырьков из-под жидких медицинских препаратов, мелких денежных купюр, свернутых в трубочку или разорванных пополам, самокруток, сухих частиц растений, папирос «Беломор», «Казбек» или «Север» в пачках из-под сигарет, похожих на пластилин комочков с сильным запахом, странного вида трубок, которые пахнут вовсе не табаком, закопченной ложки, фольги или лезвия с частицами белого порошка или бурой грязи, ацетона или других растворителей, а также пропитанных ими тряпок, губок и полиэтиленовых пакетов, тюбиков из-под синтетического клея и другой тары из-под различных средств бытовой химии.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70F4">
        <w:rPr>
          <w:rFonts w:ascii="Times New Roman" w:hAnsi="Times New Roman" w:cs="Times New Roman"/>
          <w:b/>
          <w:color w:val="0070C0"/>
          <w:sz w:val="28"/>
          <w:szCs w:val="28"/>
        </w:rPr>
        <w:t>Самыми очевидными признаками того, что ребенок курит, употребляет алкоголь или другие наркотические вещества являются следующие факты.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845">
        <w:rPr>
          <w:rFonts w:ascii="Times New Roman" w:hAnsi="Times New Roman" w:cs="Times New Roman"/>
          <w:b/>
          <w:sz w:val="28"/>
          <w:szCs w:val="28"/>
        </w:rPr>
        <w:t>Сигареты.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Определенный запах одежды и дыхания.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В вещах ребенка Вы нашли сигареты и зажигалку.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lastRenderedPageBreak/>
        <w:t>Окурки в самых непредсказуемых местах квартиры.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845">
        <w:rPr>
          <w:rFonts w:ascii="Times New Roman" w:hAnsi="Times New Roman" w:cs="Times New Roman"/>
          <w:b/>
          <w:sz w:val="28"/>
          <w:szCs w:val="28"/>
        </w:rPr>
        <w:t>Алкоголь.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Если алкоголь употреблялся недавно, изо рта ребенка пахнет алкоголем или жидкостью для полоскания рта (ее используют, чтоб нейтрализовать запах алкоголя), у ребенка проявляются признаки похмелья (тошнота, рвота, головная боль).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В вещах ребенка Вы нашли предметы, свидетельствующие об употреблении наркотиков: шприцы, ложки с пятнами от дыма, маленькие кусочки стекла, лезвия.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845">
        <w:rPr>
          <w:rFonts w:ascii="Times New Roman" w:hAnsi="Times New Roman" w:cs="Times New Roman"/>
          <w:b/>
          <w:sz w:val="28"/>
          <w:szCs w:val="28"/>
        </w:rPr>
        <w:t>Марихуана.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 xml:space="preserve">Сладковатый запах на одежде или налитые кровью глаза - если марихуана недавно использовалась. Частое использование глазных капель, </w:t>
      </w:r>
      <w:proofErr w:type="spellStart"/>
      <w:r w:rsidRPr="00EF6845">
        <w:rPr>
          <w:rFonts w:ascii="Times New Roman" w:hAnsi="Times New Roman" w:cs="Times New Roman"/>
          <w:sz w:val="28"/>
          <w:szCs w:val="28"/>
        </w:rPr>
        <w:t>чтобо</w:t>
      </w:r>
      <w:proofErr w:type="spellEnd"/>
      <w:r w:rsidRPr="00EF6845">
        <w:rPr>
          <w:rFonts w:ascii="Times New Roman" w:hAnsi="Times New Roman" w:cs="Times New Roman"/>
          <w:sz w:val="28"/>
          <w:szCs w:val="28"/>
        </w:rPr>
        <w:t xml:space="preserve"> снять красноту.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В личных вещах ребенка Вы нашли приборы для использования наркотиков.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При регулярном использовании - неряшливость в уходе за телом, повышенная утомляемость, изменения режима сна и режима питания.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845">
        <w:rPr>
          <w:rFonts w:ascii="Times New Roman" w:hAnsi="Times New Roman" w:cs="Times New Roman"/>
          <w:b/>
          <w:sz w:val="28"/>
          <w:szCs w:val="28"/>
        </w:rPr>
        <w:t>Героин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При недавнем употреблении – очень маленькие зрачки и сонный, расслабленный вид.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В вещах подростка Вы нашли приборы для инъекций, (это еще называют оборудованием, куда входит: ложка или крышка от бутылки, шприц, жгут, вата, спички).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6845">
        <w:rPr>
          <w:rFonts w:ascii="Times New Roman" w:hAnsi="Times New Roman" w:cs="Times New Roman"/>
          <w:b/>
          <w:sz w:val="28"/>
          <w:szCs w:val="28"/>
        </w:rPr>
        <w:t>Ингалянты</w:t>
      </w:r>
      <w:proofErr w:type="spellEnd"/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При недавнем использовании - дыхание с запахом химикатов, пятна на одежде или лице, красные глаза.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Мокрые тряпки или пустые контейнеры от аэрозолей в мусорном баке.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845">
        <w:rPr>
          <w:rFonts w:ascii="Times New Roman" w:hAnsi="Times New Roman" w:cs="Times New Roman"/>
          <w:b/>
          <w:sz w:val="28"/>
          <w:szCs w:val="28"/>
        </w:rPr>
        <w:t>Клубные наркотики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В его/ее комнате Вы находите детскую соску-пустышку или же подросток берет ее с собой, когда идет на ночную вечеринку или раут.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В его/ее вещах Вы нашли маленькие бутылочки с жидкостью или порошком.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845">
        <w:rPr>
          <w:rFonts w:ascii="Times New Roman" w:hAnsi="Times New Roman" w:cs="Times New Roman"/>
          <w:b/>
          <w:sz w:val="28"/>
          <w:szCs w:val="28"/>
        </w:rPr>
        <w:t>Стимуляторы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lastRenderedPageBreak/>
        <w:t>Постоянный насморк или выделения из носа, следы от инъекций на руках или других частях тела, продолжительная бессонница.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845">
        <w:rPr>
          <w:rFonts w:ascii="Times New Roman" w:hAnsi="Times New Roman" w:cs="Times New Roman"/>
          <w:b/>
          <w:sz w:val="28"/>
          <w:szCs w:val="28"/>
        </w:rPr>
        <w:t>Анаболические стероиды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Необычный запах дыхания.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Перепады настроения, включая увеличившуюся агрессию.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Изменения внешности, которые нельзя соотнести с ожидаемым ростом или развитием.</w:t>
      </w:r>
    </w:p>
    <w:p w:rsidR="00EF6845" w:rsidRPr="00E770F4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770F4">
        <w:rPr>
          <w:rFonts w:ascii="Times New Roman" w:hAnsi="Times New Roman" w:cs="Times New Roman"/>
          <w:b/>
          <w:color w:val="0070C0"/>
          <w:sz w:val="28"/>
          <w:szCs w:val="28"/>
        </w:rPr>
        <w:t>Памятка 3.</w:t>
      </w:r>
    </w:p>
    <w:p w:rsidR="00EF6845" w:rsidRPr="00E770F4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770F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«Как поступать родителям, чтобы предотвратить приобщение ребёнка к наркотикам, алкоголю, </w:t>
      </w:r>
      <w:proofErr w:type="spellStart"/>
      <w:r w:rsidRPr="00E770F4">
        <w:rPr>
          <w:rFonts w:ascii="Times New Roman" w:hAnsi="Times New Roman" w:cs="Times New Roman"/>
          <w:b/>
          <w:color w:val="0070C0"/>
          <w:sz w:val="28"/>
          <w:szCs w:val="28"/>
        </w:rPr>
        <w:t>табакокурению</w:t>
      </w:r>
      <w:proofErr w:type="spellEnd"/>
      <w:r w:rsidRPr="00E770F4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 xml:space="preserve">Приобщение к наркотикам, алкоголю, </w:t>
      </w:r>
      <w:proofErr w:type="spellStart"/>
      <w:r w:rsidRPr="00EF6845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Pr="00EF6845">
        <w:rPr>
          <w:rFonts w:ascii="Times New Roman" w:hAnsi="Times New Roman" w:cs="Times New Roman"/>
          <w:sz w:val="28"/>
          <w:szCs w:val="28"/>
        </w:rPr>
        <w:t xml:space="preserve"> является серьёзной проблемой современного общества. Они не редко калечат жизнь и молодым людям и их родным, и именно родственники зачастую могут предотвратить надвигающиеся проблемы. Как вы можете помочь своему ребёнку?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-Всегда помните, что дети еще только учатся быть взрослыми. Часто из-за отсутствия жизненного опыта и неумения определить главное в том или ином явлении, они принимают за эталон в поведении взрослых поверхностные, чисто внешние признаки и пытаются их копировать. Поэтому важно знать, кому они стараются подражать. Помните, что Вы очень много значите для Вашего ребенка. Он замечает все, что Вы делаете, как говорите и поступаете. Ваш личный пример, своевременное и уместно сказанное слово играют огромную роль.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-Помогите детям разобраться в информации о наркотиках и наркомании. Подберите соответствующую литературу, ознакомьтесь с доступной информацией и постарайтесь довести ее до сознания ребенка в непринужденной беседе, при просмотре телепередач или во время совместного чтения газет, журналов, книг.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-Сделайте Ваш дом открытым и радушным для друзей Ваших детей. Поддерживайте, и участвуйте в их увлечениях (спорт, коллекционирование, творчество и т.п.). Это укрепит Ваш авторитет, позволит поддерживать с детьми доверительные отношения.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-Обсуждайте с детьми различные случаи и происшествия, касающиеся наркотиков. Предложите им решить, как бы они поступили в той или иной ситуации. Обсудите возможные и наиболее правильные варианты поведения.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lastRenderedPageBreak/>
        <w:t>-Старайтесь узнать как можно больше про все, что касается злоупотребления наркотиками.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-Беседуйте со своим ребенком о проблемах, связанных с наркотиками. Предостерегайте его, обосновывая свою позицию. Не ждите, когда у него появятся явные признаки употребления наркотиков.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 xml:space="preserve">-Оставаясь твердым в своих установках, никогда не отказывайте ребенку в возможности что-либо высказать или обсудить. Ваша излишняя жесткость может </w:t>
      </w:r>
      <w:proofErr w:type="spellStart"/>
      <w:r w:rsidRPr="00EF6845">
        <w:rPr>
          <w:rFonts w:ascii="Times New Roman" w:hAnsi="Times New Roman" w:cs="Times New Roman"/>
          <w:sz w:val="28"/>
          <w:szCs w:val="28"/>
        </w:rPr>
        <w:t>может</w:t>
      </w:r>
      <w:proofErr w:type="spellEnd"/>
      <w:r w:rsidRPr="00EF6845">
        <w:rPr>
          <w:rFonts w:ascii="Times New Roman" w:hAnsi="Times New Roman" w:cs="Times New Roman"/>
          <w:sz w:val="28"/>
          <w:szCs w:val="28"/>
        </w:rPr>
        <w:t xml:space="preserve"> вызвать «молчаливый бойкот» со стороны ребенка.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-Всегда интересуйтесь тем, что делают ваши дети, в каких компаниях проводят время. Родители должны знать, где бывают дети и кто их друзья.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-Если вы заподозрили, что ваш ребенок употребляет наркотики, внимательно приглядывайтесь к нему. Заведите дневник, в который записывайте все особенности поведения вашего ребенка, отмечая дату и время.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-Перед тем, как провести с ребенком серьезный разговор, составьте для себя список доводов, чтобы разъяснить, почему возникла потребность в таком разговоре. Проводите его только, если ребенок в нормальном трезвом состоянии и если вы держите себя в руках. Будьте готовы, что разговор вызовет у вашего ребенка раздражение. Нужно ожидать, что ребенок попробует «надавить на» ваши чувства. Но ваша твердая позиция будет для него наилучшей заботой.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-Главное внимание при разговоре с ребенком концентрируйте на его поведении, пользуйтесь конкретными примерами и высказывайтесь спокойно и сдержанно. Подчеркните, что вы отвергаете только его поведение, а не самого ребенка как личность. Проявляйте свою любовь к нему, независимо не от каких условий.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-Очень важно, чтобы оба родителя были единодушны и последовательны в своих подходах. Вы должны держаться вместе и не давать ребенку использовать ваши противоречия между собой.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-Если вы подозреваете, что ваш ребенок употребляет наркотики, не делайте вид, что ничего не случилось. Не тяните время – обратитесь к специалисту наркологу. Не следует бояться слова «нарколог», т. к. в данной ситуации помочь вам сможет только профессионал. Вместе вы сможете обдумать, как убедить ребенка прийти на прием.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-Никогда не поддавайтесь на шантаж со стороны ребёнка.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 xml:space="preserve">-Доверие ребенку должно быть возвращено, как только он прекратил употребление наркотиков. Если ваш ребенок не употребляет больше наркотики, в семье должно </w:t>
      </w:r>
      <w:r w:rsidRPr="00EF6845">
        <w:rPr>
          <w:rFonts w:ascii="Times New Roman" w:hAnsi="Times New Roman" w:cs="Times New Roman"/>
          <w:sz w:val="28"/>
          <w:szCs w:val="28"/>
        </w:rPr>
        <w:lastRenderedPageBreak/>
        <w:t>быть прекращено обсуждение этой проблемы. Разговор о наркотиках в этом случае может возникать – только по инициативе самих юноши или девушки, которые хотят с вами что-то обсудить.</w:t>
      </w:r>
    </w:p>
    <w:p w:rsidR="00EF6845" w:rsidRPr="00E770F4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770F4">
        <w:rPr>
          <w:rFonts w:ascii="Times New Roman" w:hAnsi="Times New Roman" w:cs="Times New Roman"/>
          <w:b/>
          <w:color w:val="0070C0"/>
          <w:sz w:val="28"/>
          <w:szCs w:val="28"/>
        </w:rPr>
        <w:t>Памятка 4.</w:t>
      </w:r>
    </w:p>
    <w:p w:rsidR="00EF6845" w:rsidRPr="00E770F4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770F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«Как действовать школе и педагогу при осуществлении профилактики наркомании, алкоголизма, </w:t>
      </w:r>
      <w:proofErr w:type="spellStart"/>
      <w:r w:rsidRPr="00E770F4">
        <w:rPr>
          <w:rFonts w:ascii="Times New Roman" w:hAnsi="Times New Roman" w:cs="Times New Roman"/>
          <w:b/>
          <w:color w:val="0070C0"/>
          <w:sz w:val="28"/>
          <w:szCs w:val="28"/>
        </w:rPr>
        <w:t>табакокурения</w:t>
      </w:r>
      <w:proofErr w:type="spellEnd"/>
      <w:r w:rsidRPr="00E770F4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 xml:space="preserve">Для обеспечения активного родительского участия в профилактике приобщения детей к алкоголю, наркотикам и </w:t>
      </w:r>
      <w:proofErr w:type="spellStart"/>
      <w:r w:rsidRPr="00EF6845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Pr="00EF6845">
        <w:rPr>
          <w:rFonts w:ascii="Times New Roman" w:hAnsi="Times New Roman" w:cs="Times New Roman"/>
          <w:sz w:val="28"/>
          <w:szCs w:val="28"/>
        </w:rPr>
        <w:t xml:space="preserve"> важно: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 своевременно информировать родителей о фактах употребления табака, алкоголя и наркотиков их детьми; о телефоне доверия, телефонах медицинских учреждений, оказывающих помощь детям;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 регулярно информировать родителей об участии их детей в выполнении программы по профилактике потребления табака, алкоголя и наркотиков;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 совместно с родительским комитетом и участием психиатров-наркологов, педагогов-психологов разработать специальные программы для родителей по антиалкогольному и антинаркотическому воспита</w:t>
      </w:r>
      <w:r w:rsidRPr="00EF6845">
        <w:rPr>
          <w:rFonts w:ascii="Times New Roman" w:hAnsi="Times New Roman" w:cs="Times New Roman"/>
          <w:sz w:val="28"/>
          <w:szCs w:val="28"/>
        </w:rPr>
        <w:softHyphen/>
        <w:t>нию детей;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 приглашать родителей на занятия по основам безопасности жизнедеятельности и для участия в школьных мероприятиях;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 xml:space="preserve">- обеспечивать родителей информацией о телефоне доверия по проблеме приобщения детей к наркотикам, алкоголю, </w:t>
      </w:r>
      <w:proofErr w:type="spellStart"/>
      <w:r w:rsidRPr="00EF6845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Pr="00EF6845">
        <w:rPr>
          <w:rFonts w:ascii="Times New Roman" w:hAnsi="Times New Roman" w:cs="Times New Roman"/>
          <w:sz w:val="28"/>
          <w:szCs w:val="28"/>
        </w:rPr>
        <w:t>; о телефонах каби</w:t>
      </w:r>
      <w:r w:rsidRPr="00EF6845">
        <w:rPr>
          <w:rFonts w:ascii="Times New Roman" w:hAnsi="Times New Roman" w:cs="Times New Roman"/>
          <w:sz w:val="28"/>
          <w:szCs w:val="28"/>
        </w:rPr>
        <w:softHyphen/>
        <w:t>нетов наркологической экспертизы; телефонах местных медицинских учреждениях, оказывающих диагностическую и лечебную помощь детям с алкогольной и наркотической зависимостью.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При наличии серьезных, обоснованных предположений о том, что подросток употребляет алкоголь, наркотики, курит, необходимо сообщить родителям, что только специалист может достоверно определить состояние алкогольной, никотиновой, наркотической интоксикации.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Обязательные правила в работе педагога с несовершеннолетними детьми, которые имеют проблемы с употреблением наркотиков: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 предложите подростку помощь в решении его проблем; учтите, что ребенок не примет вашу помощь, если между вами не установится атмосфера доверия.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lastRenderedPageBreak/>
        <w:t>- не разглашайте информацию в отношении подростка, которому установлен официальный диагноз.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 работайте в сотрудничестве с комиссией по делам несовершеннолетних, отделом профилактики правонару</w:t>
      </w:r>
      <w:r w:rsidRPr="00EF6845">
        <w:rPr>
          <w:rFonts w:ascii="Times New Roman" w:hAnsi="Times New Roman" w:cs="Times New Roman"/>
          <w:sz w:val="28"/>
          <w:szCs w:val="28"/>
        </w:rPr>
        <w:softHyphen/>
        <w:t>шений несовершеннолетних, отделом по борьбе с незаконным оборотом наркотиков, с государственными наркологическими учреждениями, узнайте у них телефоны, места расположения, часы работы.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При ситуации, когда подросток находится в состоянии алкогольной, никотиновой или наркотической интоксикации: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 пригласите школьного медицинского работника (врача), так как может оказаться, что интоксикация угрожает здоровью ученика, и потребовать оказать ему неотложную медицинскую помощь. Состояние интоксика</w:t>
      </w:r>
      <w:r w:rsidRPr="00EF6845">
        <w:rPr>
          <w:rFonts w:ascii="Times New Roman" w:hAnsi="Times New Roman" w:cs="Times New Roman"/>
          <w:sz w:val="28"/>
          <w:szCs w:val="28"/>
        </w:rPr>
        <w:softHyphen/>
        <w:t>ции устанавливается наркологической экспертизой, на которую может быть направлен сотрудниками милиции.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 поставьте в известность администрацию школы;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 если факт интоксикации достоверно установлен, немедленно поставьте в известность о случившемся родителей (законных представителей) подростка; родителям следует сообщить только факты, опирающиеся на официальное заключение, сделанное специалистами; необходимо быть готовым предложить родителям провести беседу с участием психиатра-нарколога, инспектора КДН и ЗП, ОВД;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 в случае хулиганского поведения подростка (оскорблений словом или действием) обратитесь в отделение милиции, добейтесь вы</w:t>
      </w:r>
      <w:r w:rsidRPr="00EF6845">
        <w:rPr>
          <w:rFonts w:ascii="Times New Roman" w:hAnsi="Times New Roman" w:cs="Times New Roman"/>
          <w:sz w:val="28"/>
          <w:szCs w:val="28"/>
        </w:rPr>
        <w:softHyphen/>
        <w:t>зова наряда и составления протокола. При обнаружении у подростка наркотического вещества, в отношении него может быть возбуждено уголовное дело.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 xml:space="preserve">Лучшая профилактика детской наркозависимости, приобщения ребёнка к алкоголю и </w:t>
      </w:r>
      <w:proofErr w:type="spellStart"/>
      <w:r w:rsidRPr="00EF6845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Pr="00EF6845">
        <w:rPr>
          <w:rFonts w:ascii="Times New Roman" w:hAnsi="Times New Roman" w:cs="Times New Roman"/>
          <w:sz w:val="28"/>
          <w:szCs w:val="28"/>
        </w:rPr>
        <w:t xml:space="preserve"> – это создание условий для разностороннего развития его личности, предоставление возможностей для творческого развития ребёнка, формирования его позитивного социального и культурного опыта.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Для этого рекомендуем: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 обеспечивать стабильное функционирование системы дополнительного образования детей в школе и вне её;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- развивать профессиональное партнёрство школы с общественными институтами социальной направленности;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lastRenderedPageBreak/>
        <w:t>- использовать активные формы участия детей и подростков в социально ориентированной деятельности: общественных практиках, волонтёрском движении, органах детского самоуправления.</w:t>
      </w:r>
    </w:p>
    <w:p w:rsidR="0049366A" w:rsidRDefault="0049366A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66A" w:rsidRDefault="0049366A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66A" w:rsidRDefault="0049366A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66A" w:rsidRDefault="0049366A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845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EF6845" w:rsidRPr="00EF6845" w:rsidRDefault="00E770F4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F6845" w:rsidRPr="00EF6845">
          <w:rPr>
            <w:rStyle w:val="a6"/>
            <w:rFonts w:ascii="Times New Roman" w:hAnsi="Times New Roman" w:cs="Times New Roman"/>
            <w:sz w:val="28"/>
            <w:szCs w:val="28"/>
          </w:rPr>
          <w:t>http://www.narcozona.ru/</w:t>
        </w:r>
      </w:hyperlink>
      <w:r w:rsidR="00EF6845" w:rsidRPr="00EF6845">
        <w:rPr>
          <w:rFonts w:ascii="Times New Roman" w:hAnsi="Times New Roman" w:cs="Times New Roman"/>
          <w:sz w:val="28"/>
          <w:szCs w:val="28"/>
        </w:rPr>
        <w:t xml:space="preserve">. Портал о наркомании и лечении наркомании. </w:t>
      </w:r>
      <w:hyperlink r:id="rId8" w:history="1">
        <w:r w:rsidR="00702755" w:rsidRPr="00A5153A">
          <w:rPr>
            <w:rStyle w:val="a6"/>
            <w:rFonts w:ascii="Times New Roman" w:hAnsi="Times New Roman" w:cs="Times New Roman"/>
            <w:sz w:val="28"/>
            <w:szCs w:val="28"/>
          </w:rPr>
          <w:t>http://www.nan.ru/</w:t>
        </w:r>
      </w:hyperlink>
      <w:r w:rsidR="00EF6845" w:rsidRPr="00EF6845">
        <w:rPr>
          <w:rFonts w:ascii="Times New Roman" w:hAnsi="Times New Roman" w:cs="Times New Roman"/>
          <w:sz w:val="28"/>
          <w:szCs w:val="28"/>
        </w:rPr>
        <w:t>. Фонд  НАН (Нет Алкоголизму и Наркомании).</w:t>
      </w:r>
    </w:p>
    <w:p w:rsidR="00EF6845" w:rsidRPr="00EF6845" w:rsidRDefault="00E770F4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F6845" w:rsidRPr="00EF6845">
          <w:rPr>
            <w:rStyle w:val="a6"/>
            <w:rFonts w:ascii="Times New Roman" w:hAnsi="Times New Roman" w:cs="Times New Roman"/>
            <w:sz w:val="28"/>
            <w:szCs w:val="28"/>
          </w:rPr>
          <w:t>http://alkovred.ru/</w:t>
        </w:r>
      </w:hyperlink>
      <w:r w:rsidR="00EF6845" w:rsidRPr="00EF6845">
        <w:rPr>
          <w:rFonts w:ascii="Times New Roman" w:hAnsi="Times New Roman" w:cs="Times New Roman"/>
          <w:sz w:val="28"/>
          <w:szCs w:val="28"/>
        </w:rPr>
        <w:t> Народная медицина. Как бросить вредные привычки.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.</w:t>
      </w:r>
      <w:hyperlink r:id="rId10" w:history="1">
        <w:r w:rsidRPr="00EF6845">
          <w:rPr>
            <w:rStyle w:val="a6"/>
            <w:rFonts w:ascii="Times New Roman" w:hAnsi="Times New Roman" w:cs="Times New Roman"/>
            <w:sz w:val="28"/>
            <w:szCs w:val="28"/>
          </w:rPr>
          <w:t>http://www.nodrugs.ru/</w:t>
        </w:r>
      </w:hyperlink>
      <w:r w:rsidRPr="00EF6845">
        <w:rPr>
          <w:rFonts w:ascii="Times New Roman" w:hAnsi="Times New Roman" w:cs="Times New Roman"/>
          <w:sz w:val="28"/>
          <w:szCs w:val="28"/>
        </w:rPr>
        <w:t>. Антинаркотический Интернет-проект.</w:t>
      </w:r>
    </w:p>
    <w:p w:rsidR="00EF6845" w:rsidRPr="00EF6845" w:rsidRDefault="00E770F4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F6845" w:rsidRPr="00EF6845">
          <w:rPr>
            <w:rStyle w:val="a6"/>
            <w:rFonts w:ascii="Times New Roman" w:hAnsi="Times New Roman" w:cs="Times New Roman"/>
            <w:sz w:val="28"/>
            <w:szCs w:val="28"/>
          </w:rPr>
          <w:t>http://www.narcohelp.ru</w:t>
        </w:r>
      </w:hyperlink>
      <w:hyperlink r:id="rId12" w:history="1">
        <w:r w:rsidR="00EF6845" w:rsidRPr="00EF6845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="00EF6845" w:rsidRPr="00EF6845">
        <w:rPr>
          <w:rFonts w:ascii="Times New Roman" w:hAnsi="Times New Roman" w:cs="Times New Roman"/>
          <w:sz w:val="28"/>
          <w:szCs w:val="28"/>
        </w:rPr>
        <w:t xml:space="preserve">. Наркологический центр «Возрождение» под руководством доктора </w:t>
      </w:r>
      <w:proofErr w:type="spellStart"/>
      <w:r w:rsidR="00EF6845" w:rsidRPr="00EF6845">
        <w:rPr>
          <w:rFonts w:ascii="Times New Roman" w:hAnsi="Times New Roman" w:cs="Times New Roman"/>
          <w:sz w:val="28"/>
          <w:szCs w:val="28"/>
        </w:rPr>
        <w:t>Вяльбы</w:t>
      </w:r>
      <w:proofErr w:type="spellEnd"/>
      <w:r w:rsidR="00EF6845" w:rsidRPr="00EF6845">
        <w:rPr>
          <w:rFonts w:ascii="Times New Roman" w:hAnsi="Times New Roman" w:cs="Times New Roman"/>
          <w:sz w:val="28"/>
          <w:szCs w:val="28"/>
        </w:rPr>
        <w:t xml:space="preserve"> Ю.А. Инф. сайт о зависимости «Научиться жить без наркотика».</w:t>
      </w:r>
    </w:p>
    <w:p w:rsidR="00EF6845" w:rsidRPr="00EF6845" w:rsidRDefault="00EF6845" w:rsidP="00E770F4">
      <w:pPr>
        <w:pBdr>
          <w:top w:val="thickThinSmallGap" w:sz="24" w:space="1" w:color="FF0000"/>
          <w:left w:val="thickThinSmallGap" w:sz="24" w:space="4" w:color="FF0000"/>
          <w:bottom w:val="thinThickSmallGap" w:sz="24" w:space="1" w:color="FF0000"/>
          <w:right w:val="thinThickSmallGap" w:sz="24" w:space="4" w:color="FF0000"/>
        </w:pBd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F6845">
        <w:rPr>
          <w:rFonts w:ascii="Times New Roman" w:hAnsi="Times New Roman" w:cs="Times New Roman"/>
          <w:sz w:val="28"/>
          <w:szCs w:val="28"/>
        </w:rPr>
        <w:t> </w:t>
      </w:r>
    </w:p>
    <w:p w:rsidR="00DD0CD3" w:rsidRPr="00A802E6" w:rsidRDefault="00A802E6" w:rsidP="00A802E6">
      <w:pPr>
        <w:tabs>
          <w:tab w:val="left" w:pos="17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Составлено районным методическим кабинетом отдела образования Администрации Цимлянского района.</w:t>
      </w:r>
      <w:bookmarkStart w:id="0" w:name="_GoBack"/>
      <w:bookmarkEnd w:id="0"/>
    </w:p>
    <w:sectPr w:rsidR="00DD0CD3" w:rsidRPr="00A802E6" w:rsidSect="005D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C18FA"/>
    <w:multiLevelType w:val="multilevel"/>
    <w:tmpl w:val="A7B2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40CD8"/>
    <w:multiLevelType w:val="multilevel"/>
    <w:tmpl w:val="CDCE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8117F"/>
    <w:multiLevelType w:val="multilevel"/>
    <w:tmpl w:val="C06C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07481F"/>
    <w:multiLevelType w:val="multilevel"/>
    <w:tmpl w:val="0F1E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CC1C25"/>
    <w:multiLevelType w:val="multilevel"/>
    <w:tmpl w:val="C030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F5436D"/>
    <w:multiLevelType w:val="multilevel"/>
    <w:tmpl w:val="E56E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457BE"/>
    <w:multiLevelType w:val="multilevel"/>
    <w:tmpl w:val="B442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86419D"/>
    <w:multiLevelType w:val="multilevel"/>
    <w:tmpl w:val="D34E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AF660C"/>
    <w:multiLevelType w:val="multilevel"/>
    <w:tmpl w:val="5242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305545"/>
    <w:multiLevelType w:val="multilevel"/>
    <w:tmpl w:val="DCCC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45"/>
    <w:rsid w:val="000826AF"/>
    <w:rsid w:val="002549C1"/>
    <w:rsid w:val="0049366A"/>
    <w:rsid w:val="005D083C"/>
    <w:rsid w:val="00702755"/>
    <w:rsid w:val="00844FF0"/>
    <w:rsid w:val="00A74172"/>
    <w:rsid w:val="00A802E6"/>
    <w:rsid w:val="00DD0CD3"/>
    <w:rsid w:val="00E770F4"/>
    <w:rsid w:val="00E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0B367-271D-4820-BBF6-F394C66F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83C"/>
  </w:style>
  <w:style w:type="paragraph" w:styleId="4">
    <w:name w:val="heading 4"/>
    <w:basedOn w:val="a"/>
    <w:link w:val="40"/>
    <w:uiPriority w:val="9"/>
    <w:qFormat/>
    <w:rsid w:val="00EF68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F68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F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6845"/>
    <w:rPr>
      <w:b/>
      <w:bCs/>
    </w:rPr>
  </w:style>
  <w:style w:type="character" w:styleId="a5">
    <w:name w:val="Emphasis"/>
    <w:basedOn w:val="a0"/>
    <w:uiPriority w:val="20"/>
    <w:qFormat/>
    <w:rsid w:val="00EF6845"/>
    <w:rPr>
      <w:i/>
      <w:iCs/>
    </w:rPr>
  </w:style>
  <w:style w:type="character" w:customStyle="1" w:styleId="apple-converted-space">
    <w:name w:val="apple-converted-space"/>
    <w:basedOn w:val="a0"/>
    <w:rsid w:val="00EF6845"/>
  </w:style>
  <w:style w:type="character" w:styleId="a6">
    <w:name w:val="Hyperlink"/>
    <w:basedOn w:val="a0"/>
    <w:uiPriority w:val="99"/>
    <w:unhideWhenUsed/>
    <w:rsid w:val="00EF6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6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n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rcozona.ru/" TargetMode="External"/><Relationship Id="rId12" Type="http://schemas.openxmlformats.org/officeDocument/2006/relationships/hyperlink" Target="http://www.narcohel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narcohel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odrug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kovre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70C6C-E3D4-4834-8B19-595A5ECF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4155</Words>
  <Characters>23690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Методический кабинет</cp:lastModifiedBy>
  <cp:revision>7</cp:revision>
  <dcterms:created xsi:type="dcterms:W3CDTF">2017-03-30T11:13:00Z</dcterms:created>
  <dcterms:modified xsi:type="dcterms:W3CDTF">2017-03-30T12:15:00Z</dcterms:modified>
</cp:coreProperties>
</file>